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24AE" w14:textId="218031EC" w:rsidR="00E3548D" w:rsidRPr="000B4096" w:rsidRDefault="00EB250B">
      <w:pPr>
        <w:rPr>
          <w:rFonts w:cs="Times New Roman"/>
          <w:b/>
          <w:bCs/>
          <w:szCs w:val="28"/>
          <w:u w:val="single"/>
        </w:rPr>
      </w:pPr>
      <w:r w:rsidRPr="000B4096">
        <w:rPr>
          <w:rFonts w:cs="Times New Roman"/>
          <w:b/>
          <w:bCs/>
          <w:szCs w:val="28"/>
          <w:u w:val="single"/>
        </w:rPr>
        <w:t>Г</w:t>
      </w:r>
      <w:r w:rsidR="00E3548D" w:rsidRPr="000B4096">
        <w:rPr>
          <w:rFonts w:cs="Times New Roman"/>
          <w:b/>
          <w:bCs/>
          <w:szCs w:val="28"/>
          <w:u w:val="single"/>
        </w:rPr>
        <w:t>оловн</w:t>
      </w:r>
      <w:r w:rsidRPr="000B4096">
        <w:rPr>
          <w:rFonts w:cs="Times New Roman"/>
          <w:b/>
          <w:bCs/>
          <w:szCs w:val="28"/>
          <w:u w:val="single"/>
        </w:rPr>
        <w:t>ий</w:t>
      </w:r>
      <w:r w:rsidR="00E3548D" w:rsidRPr="000B4096">
        <w:rPr>
          <w:rFonts w:cs="Times New Roman"/>
          <w:b/>
          <w:bCs/>
          <w:szCs w:val="28"/>
          <w:u w:val="single"/>
        </w:rPr>
        <w:t xml:space="preserve"> спеціаліст відділу безбар’єрності </w:t>
      </w:r>
      <w:r w:rsidRPr="000B4096">
        <w:rPr>
          <w:rFonts w:cs="Times New Roman"/>
          <w:b/>
          <w:bCs/>
          <w:szCs w:val="28"/>
          <w:u w:val="single"/>
        </w:rPr>
        <w:t>д</w:t>
      </w:r>
      <w:r w:rsidR="00E3548D" w:rsidRPr="000B4096">
        <w:rPr>
          <w:rFonts w:cs="Times New Roman"/>
          <w:b/>
          <w:bCs/>
          <w:szCs w:val="28"/>
          <w:u w:val="single"/>
        </w:rPr>
        <w:t>епартаменту відновлення та розвитку</w:t>
      </w:r>
      <w:r w:rsidRPr="000B4096">
        <w:rPr>
          <w:rFonts w:cs="Times New Roman"/>
          <w:b/>
          <w:bCs/>
          <w:szCs w:val="28"/>
          <w:u w:val="single"/>
        </w:rPr>
        <w:t xml:space="preserve"> </w:t>
      </w:r>
      <w:r w:rsidRPr="000B4096">
        <w:rPr>
          <w:b/>
          <w:szCs w:val="28"/>
          <w:u w:val="single"/>
        </w:rPr>
        <w:t>міської ради</w:t>
      </w:r>
    </w:p>
    <w:p w14:paraId="050192D4" w14:textId="77777777" w:rsidR="00EB250B" w:rsidRPr="00A24738" w:rsidRDefault="00EB250B" w:rsidP="00EB250B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A24738">
        <w:rPr>
          <w:rFonts w:cs="Times New Roman"/>
          <w:color w:val="000000" w:themeColor="text1"/>
          <w:szCs w:val="28"/>
        </w:rPr>
        <w:t>Вимоги:</w:t>
      </w:r>
    </w:p>
    <w:p w14:paraId="286A8CC2" w14:textId="77777777" w:rsidR="00EB250B" w:rsidRPr="00F40658" w:rsidRDefault="00EB250B" w:rsidP="00EB250B">
      <w:pPr>
        <w:pStyle w:val="a9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jc w:val="both"/>
        <w:rPr>
          <w:rFonts w:cs="Times New Roman"/>
          <w:szCs w:val="28"/>
        </w:rPr>
      </w:pPr>
      <w:r w:rsidRPr="00F40658">
        <w:rPr>
          <w:rFonts w:cs="Times New Roman"/>
          <w:szCs w:val="28"/>
        </w:rPr>
        <w:t>наявність громадянства України;</w:t>
      </w:r>
    </w:p>
    <w:p w14:paraId="1AA6BBBB" w14:textId="77777777" w:rsidR="00EB250B" w:rsidRPr="00F40658" w:rsidRDefault="00EB250B" w:rsidP="00EB250B">
      <w:pPr>
        <w:pStyle w:val="a9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cs="Times New Roman"/>
          <w:szCs w:val="28"/>
        </w:rPr>
      </w:pPr>
      <w:r w:rsidRPr="00F40658">
        <w:rPr>
          <w:rFonts w:cs="Times New Roman"/>
          <w:szCs w:val="28"/>
        </w:rPr>
        <w:t>наявність вищої освіти</w:t>
      </w:r>
      <w:r>
        <w:rPr>
          <w:rFonts w:cs="Times New Roman"/>
          <w:szCs w:val="28"/>
        </w:rPr>
        <w:t xml:space="preserve"> не нижче ступеня бакалавра;</w:t>
      </w:r>
    </w:p>
    <w:p w14:paraId="097CB2D4" w14:textId="77777777" w:rsidR="00EB250B" w:rsidRDefault="00EB250B" w:rsidP="00EB250B">
      <w:pPr>
        <w:pStyle w:val="a9"/>
        <w:numPr>
          <w:ilvl w:val="0"/>
          <w:numId w:val="1"/>
        </w:numPr>
        <w:spacing w:after="0" w:line="240" w:lineRule="auto"/>
        <w:ind w:left="499" w:hanging="357"/>
        <w:jc w:val="both"/>
        <w:rPr>
          <w:rFonts w:eastAsia="Times New Roman"/>
          <w:szCs w:val="32"/>
          <w:lang w:eastAsia="ru-RU"/>
        </w:rPr>
      </w:pPr>
      <w:r w:rsidRPr="001E5EBA">
        <w:rPr>
          <w:rFonts w:eastAsia="Times New Roman"/>
          <w:szCs w:val="32"/>
          <w:lang w:eastAsia="ru-RU"/>
        </w:rPr>
        <w:t>вільне володіння українською мовою;</w:t>
      </w:r>
    </w:p>
    <w:p w14:paraId="0FE523D8" w14:textId="3AF4A08E" w:rsidR="00EB250B" w:rsidRDefault="00EB250B" w:rsidP="00EB250B">
      <w:pPr>
        <w:pStyle w:val="a9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знання чинного законодавства з питань місцевого самоврядування, служби в органах місцевого самоврядування</w:t>
      </w:r>
      <w:r w:rsidR="000B4096">
        <w:rPr>
          <w:rFonts w:cs="Times New Roman"/>
          <w:szCs w:val="28"/>
        </w:rPr>
        <w:t xml:space="preserve">, </w:t>
      </w:r>
      <w:r w:rsidR="000B4096" w:rsidRPr="00E3548D">
        <w:rPr>
          <w:rFonts w:cs="Times New Roman"/>
          <w:szCs w:val="28"/>
        </w:rPr>
        <w:t>прав осіб з інвалідністю, основ державної політики у сфері безбар’єрності</w:t>
      </w:r>
      <w:r>
        <w:rPr>
          <w:rFonts w:cs="Times New Roman"/>
          <w:szCs w:val="28"/>
        </w:rPr>
        <w:t>;</w:t>
      </w:r>
    </w:p>
    <w:p w14:paraId="649CCB1E" w14:textId="2CB9D693" w:rsidR="00EB250B" w:rsidRPr="001E5EBA" w:rsidRDefault="000B4096" w:rsidP="00EB250B">
      <w:pPr>
        <w:pStyle w:val="a9"/>
        <w:numPr>
          <w:ilvl w:val="0"/>
          <w:numId w:val="1"/>
        </w:numPr>
        <w:spacing w:after="0" w:line="276" w:lineRule="auto"/>
        <w:jc w:val="both"/>
        <w:rPr>
          <w:rFonts w:eastAsia="Times New Roman"/>
          <w:szCs w:val="32"/>
          <w:lang w:eastAsia="ru-RU"/>
        </w:rPr>
      </w:pPr>
      <w:r w:rsidRPr="00E3548D">
        <w:rPr>
          <w:rFonts w:cs="Times New Roman"/>
          <w:szCs w:val="28"/>
        </w:rPr>
        <w:t>впевнене володіння комп’ютером (офісні програми: Word, Excel, Outlook; електронний документообіг);</w:t>
      </w:r>
    </w:p>
    <w:p w14:paraId="2D028F92" w14:textId="77777777" w:rsidR="000B4096" w:rsidRPr="00801B8D" w:rsidRDefault="000B4096" w:rsidP="000B4096">
      <w:pPr>
        <w:pStyle w:val="a9"/>
        <w:numPr>
          <w:ilvl w:val="0"/>
          <w:numId w:val="1"/>
        </w:numPr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uk-UA"/>
        </w:rPr>
        <w:t>з</w:t>
      </w:r>
      <w:r w:rsidRPr="00801B8D">
        <w:rPr>
          <w:rFonts w:eastAsia="Times New Roman" w:cs="Times New Roman"/>
          <w:szCs w:val="28"/>
          <w:lang w:eastAsia="uk-UA"/>
        </w:rPr>
        <w:t>датність до командної роботи</w:t>
      </w:r>
      <w:r w:rsidRPr="00801B8D">
        <w:rPr>
          <w:rFonts w:cs="Times New Roman"/>
          <w:szCs w:val="28"/>
        </w:rPr>
        <w:t>;</w:t>
      </w:r>
    </w:p>
    <w:p w14:paraId="564A9646" w14:textId="77777777" w:rsidR="000B4096" w:rsidRPr="00801B8D" w:rsidRDefault="000B4096" w:rsidP="000B4096">
      <w:pPr>
        <w:pStyle w:val="a9"/>
        <w:numPr>
          <w:ilvl w:val="0"/>
          <w:numId w:val="1"/>
        </w:numPr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uk-UA"/>
        </w:rPr>
        <w:t>р</w:t>
      </w:r>
      <w:r w:rsidRPr="00801B8D">
        <w:rPr>
          <w:rFonts w:eastAsia="Times New Roman" w:cs="Times New Roman"/>
          <w:szCs w:val="28"/>
          <w:lang w:eastAsia="uk-UA"/>
        </w:rPr>
        <w:t>озвинені комунікативні навички</w:t>
      </w:r>
      <w:r>
        <w:rPr>
          <w:rFonts w:eastAsia="Times New Roman" w:cs="Times New Roman"/>
          <w:szCs w:val="28"/>
          <w:lang w:eastAsia="uk-UA"/>
        </w:rPr>
        <w:t>.</w:t>
      </w:r>
    </w:p>
    <w:p w14:paraId="39D0FBB6" w14:textId="77777777" w:rsidR="00EB250B" w:rsidRPr="001E5EBA" w:rsidRDefault="00EB250B" w:rsidP="00EB250B">
      <w:pPr>
        <w:pStyle w:val="a9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cs="Times New Roman"/>
          <w:szCs w:val="28"/>
        </w:rPr>
      </w:pPr>
    </w:p>
    <w:p w14:paraId="542147FB" w14:textId="77777777" w:rsidR="000B4096" w:rsidRPr="00CA105E" w:rsidRDefault="000B4096" w:rsidP="000B4096">
      <w:pPr>
        <w:spacing w:after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Умови праці:</w:t>
      </w:r>
    </w:p>
    <w:p w14:paraId="1BD339C8" w14:textId="77777777" w:rsidR="000B4096" w:rsidRDefault="000B4096" w:rsidP="000B4096">
      <w:pPr>
        <w:pStyle w:val="a9"/>
        <w:numPr>
          <w:ilvl w:val="0"/>
          <w:numId w:val="1"/>
        </w:numPr>
        <w:spacing w:after="0"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офіційне працевлаштування;</w:t>
      </w:r>
    </w:p>
    <w:p w14:paraId="115C8015" w14:textId="77777777" w:rsidR="000B4096" w:rsidRDefault="000B4096" w:rsidP="000B4096">
      <w:pPr>
        <w:pStyle w:val="a9"/>
        <w:numPr>
          <w:ilvl w:val="0"/>
          <w:numId w:val="1"/>
        </w:numPr>
        <w:spacing w:after="0"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соціальні гарантії згідно законодавства України;</w:t>
      </w:r>
    </w:p>
    <w:p w14:paraId="24AA519D" w14:textId="77777777" w:rsidR="000B4096" w:rsidRDefault="000B4096" w:rsidP="000B4096">
      <w:pPr>
        <w:pStyle w:val="a9"/>
        <w:numPr>
          <w:ilvl w:val="0"/>
          <w:numId w:val="1"/>
        </w:numPr>
        <w:spacing w:after="0" w:line="276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гідна заробітна плата.</w:t>
      </w:r>
    </w:p>
    <w:p w14:paraId="3509BF6A" w14:textId="77777777" w:rsidR="000B4096" w:rsidRDefault="000B4096" w:rsidP="000B4096">
      <w:pPr>
        <w:pStyle w:val="a9"/>
        <w:spacing w:after="0"/>
        <w:ind w:left="502"/>
        <w:jc w:val="both"/>
        <w:rPr>
          <w:rFonts w:eastAsia="Times New Roman"/>
          <w:szCs w:val="28"/>
          <w:lang w:eastAsia="ru-RU"/>
        </w:rPr>
      </w:pPr>
    </w:p>
    <w:p w14:paraId="0E8FBCDB" w14:textId="7FD2DDEB" w:rsidR="000B4096" w:rsidRPr="00077B15" w:rsidRDefault="000B4096" w:rsidP="000B4096">
      <w:pPr>
        <w:spacing w:after="0"/>
        <w:ind w:left="142"/>
        <w:jc w:val="both"/>
        <w:rPr>
          <w:rFonts w:cs="Times New Roman"/>
          <w:color w:val="000000" w:themeColor="text1"/>
          <w:sz w:val="24"/>
          <w:szCs w:val="28"/>
        </w:rPr>
      </w:pPr>
      <w:r w:rsidRPr="00077B15">
        <w:rPr>
          <w:rFonts w:eastAsia="Times New Roman"/>
          <w:b/>
          <w:i/>
          <w:szCs w:val="32"/>
          <w:lang w:eastAsia="ru-RU"/>
        </w:rPr>
        <w:t xml:space="preserve">Розгляд резюме з </w:t>
      </w:r>
      <w:r>
        <w:rPr>
          <w:rFonts w:eastAsia="Times New Roman"/>
          <w:b/>
          <w:i/>
          <w:szCs w:val="32"/>
          <w:lang w:eastAsia="ru-RU"/>
        </w:rPr>
        <w:t xml:space="preserve">19.05.2025 по </w:t>
      </w:r>
      <w:r w:rsidR="00103F1D">
        <w:rPr>
          <w:rFonts w:eastAsia="Times New Roman"/>
          <w:b/>
          <w:i/>
          <w:szCs w:val="32"/>
          <w:lang w:eastAsia="ru-RU"/>
        </w:rPr>
        <w:t>11</w:t>
      </w:r>
      <w:r>
        <w:rPr>
          <w:rFonts w:eastAsia="Times New Roman"/>
          <w:b/>
          <w:i/>
          <w:szCs w:val="32"/>
          <w:lang w:eastAsia="ru-RU"/>
        </w:rPr>
        <w:t>.06.2025 включно</w:t>
      </w:r>
    </w:p>
    <w:p w14:paraId="2599BAB3" w14:textId="605AD3B1" w:rsidR="005A2A9D" w:rsidRPr="00E3548D" w:rsidRDefault="005A2A9D">
      <w:pPr>
        <w:rPr>
          <w:rFonts w:cs="Times New Roman"/>
          <w:szCs w:val="28"/>
        </w:rPr>
      </w:pPr>
    </w:p>
    <w:sectPr w:rsidR="005A2A9D" w:rsidRPr="00E35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F3E6924"/>
    <w:multiLevelType w:val="hybridMultilevel"/>
    <w:tmpl w:val="6A76B72C"/>
    <w:lvl w:ilvl="0" w:tplc="8724E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3113">
    <w:abstractNumId w:val="0"/>
  </w:num>
  <w:num w:numId="2" w16cid:durableId="149160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4C"/>
    <w:rsid w:val="000B4096"/>
    <w:rsid w:val="00103F1D"/>
    <w:rsid w:val="002345B5"/>
    <w:rsid w:val="00586CF7"/>
    <w:rsid w:val="005A2A9D"/>
    <w:rsid w:val="006A49E8"/>
    <w:rsid w:val="009C244C"/>
    <w:rsid w:val="00AD123E"/>
    <w:rsid w:val="00C2211E"/>
    <w:rsid w:val="00DC3EF5"/>
    <w:rsid w:val="00E3548D"/>
    <w:rsid w:val="00E67AA7"/>
    <w:rsid w:val="00EB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56EB6"/>
  <w15:chartTrackingRefBased/>
  <w15:docId w15:val="{E80B0F24-8ED0-4BF3-9308-36A95BE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4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4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4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4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4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4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4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4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44C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44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44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4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4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4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44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2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4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244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9C2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244C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9C2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44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4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244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C24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A0017-CAF7-4ECC-A05D-77E08323E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AAAF2-C394-4328-9F0C-0037E3C6B107}">
  <ds:schemaRefs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D9995A5-F91E-4F4F-914E-5701712B1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93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Гавриш Олена Володимирівна</dc:creator>
  <cp:keywords/>
  <dc:description/>
  <cp:lastModifiedBy>Немудра Альона Василівна</cp:lastModifiedBy>
  <cp:revision>5</cp:revision>
  <cp:lastPrinted>2025-05-15T12:17:00Z</cp:lastPrinted>
  <dcterms:created xsi:type="dcterms:W3CDTF">2025-05-15T12:14:00Z</dcterms:created>
  <dcterms:modified xsi:type="dcterms:W3CDTF">2025-06-11T12:47:00Z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9b00371f-1737-42f3-a283-b85ceb7204f3</vt:lpwstr>
  </property>
  <property fmtid="{D5CDD505-2E9C-101B-9397-08002B2CF9AE}" pid="3" name="ContentTypeId">
    <vt:lpwstr>0x010100C678690A9356FE488C513D8C1F2D5EBD</vt:lpwstr>
  </property>
</Properties>
</file>